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A2A373" w14:textId="5B530531" w:rsidR="00C05E97" w:rsidRDefault="00C05E97" w:rsidP="00C05E97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Stęszew, dnia </w:t>
      </w:r>
      <w:r w:rsidR="00A6456C">
        <w:rPr>
          <w:rFonts w:ascii="Times New Roman" w:hAnsi="Times New Roman" w:cs="Times New Roman"/>
          <w:sz w:val="24"/>
          <w:szCs w:val="24"/>
        </w:rPr>
        <w:t>26</w:t>
      </w:r>
      <w:r w:rsidR="006260D4">
        <w:rPr>
          <w:rFonts w:ascii="Times New Roman" w:hAnsi="Times New Roman" w:cs="Times New Roman"/>
          <w:sz w:val="24"/>
          <w:szCs w:val="24"/>
        </w:rPr>
        <w:t xml:space="preserve"> </w:t>
      </w:r>
      <w:r w:rsidR="00A6456C">
        <w:rPr>
          <w:rFonts w:ascii="Times New Roman" w:hAnsi="Times New Roman" w:cs="Times New Roman"/>
          <w:sz w:val="24"/>
          <w:szCs w:val="24"/>
        </w:rPr>
        <w:t>stycznia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6456C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r.</w:t>
      </w:r>
    </w:p>
    <w:p w14:paraId="3965402E" w14:textId="2C366D04" w:rsidR="00C05E97" w:rsidRDefault="00C05E97" w:rsidP="00C05E97">
      <w:pPr>
        <w:pStyle w:val="Nagwek2"/>
        <w:jc w:val="left"/>
        <w:rPr>
          <w:b w:val="0"/>
        </w:rPr>
      </w:pPr>
      <w:r>
        <w:t>Znak. Oś. 6220.</w:t>
      </w:r>
      <w:r w:rsidR="00E34AE2">
        <w:t>4</w:t>
      </w:r>
      <w:r w:rsidR="00A6456C">
        <w:t>6</w:t>
      </w:r>
      <w:r>
        <w:t>.202</w:t>
      </w:r>
      <w:r w:rsidR="008E4562">
        <w:t>1</w:t>
      </w:r>
    </w:p>
    <w:p w14:paraId="7C5BF089" w14:textId="77777777" w:rsidR="00C05E97" w:rsidRDefault="00C05E97" w:rsidP="00C05E97">
      <w:pPr>
        <w:rPr>
          <w:rFonts w:ascii="Times New Roman" w:hAnsi="Times New Roman" w:cs="Times New Roman"/>
        </w:rPr>
      </w:pPr>
    </w:p>
    <w:p w14:paraId="6E27B113" w14:textId="77777777" w:rsidR="00C05E97" w:rsidRDefault="00C05E97" w:rsidP="00C05E97"/>
    <w:p w14:paraId="03C1291B" w14:textId="77777777" w:rsidR="00C05E97" w:rsidRPr="00E34AE2" w:rsidRDefault="00C05E97" w:rsidP="00C05E97">
      <w:pPr>
        <w:jc w:val="center"/>
        <w:rPr>
          <w:rFonts w:ascii="Times New Roman" w:hAnsi="Times New Roman" w:cs="Times New Roman"/>
          <w:b/>
          <w:bCs/>
        </w:rPr>
      </w:pPr>
      <w:r w:rsidRPr="00E34AE2">
        <w:rPr>
          <w:rFonts w:ascii="Times New Roman" w:hAnsi="Times New Roman" w:cs="Times New Roman"/>
          <w:b/>
          <w:bCs/>
        </w:rPr>
        <w:t>PODANIE INFORMACJI O WYDANEJ DECYZJI</w:t>
      </w:r>
    </w:p>
    <w:p w14:paraId="2452A662" w14:textId="77777777" w:rsidR="00C05E97" w:rsidRPr="00E34AE2" w:rsidRDefault="00C05E97" w:rsidP="00C05E97">
      <w:pPr>
        <w:jc w:val="center"/>
        <w:rPr>
          <w:rFonts w:ascii="Times New Roman" w:hAnsi="Times New Roman" w:cs="Times New Roman"/>
          <w:b/>
          <w:bCs/>
        </w:rPr>
      </w:pPr>
      <w:r w:rsidRPr="00E34AE2">
        <w:rPr>
          <w:rFonts w:ascii="Times New Roman" w:hAnsi="Times New Roman" w:cs="Times New Roman"/>
          <w:b/>
          <w:bCs/>
        </w:rPr>
        <w:t>DO PUBLICZNEJ WIADOMOŚCI</w:t>
      </w:r>
    </w:p>
    <w:p w14:paraId="11C5D293" w14:textId="77777777" w:rsidR="00C05E97" w:rsidRDefault="00C05E97" w:rsidP="00C05E97">
      <w:pPr>
        <w:rPr>
          <w:rFonts w:ascii="Times New Roman" w:hAnsi="Times New Roman" w:cs="Times New Roman"/>
          <w:b/>
          <w:bCs/>
        </w:rPr>
      </w:pPr>
    </w:p>
    <w:p w14:paraId="6D2C0420" w14:textId="3DB89457" w:rsidR="00C05E97" w:rsidRPr="00E34AE2" w:rsidRDefault="00C05E97" w:rsidP="00C05E9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4"/>
          <w:szCs w:val="24"/>
        </w:rPr>
        <w:t>Na podstawie art. 38 oraz art. 85 ust. 3 ustawy z dnia 3 października 2008r</w:t>
      </w:r>
      <w:r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34AE2">
        <w:rPr>
          <w:rFonts w:ascii="Times New Roman" w:hAnsi="Times New Roman" w:cs="Times New Roman"/>
          <w:i/>
          <w:sz w:val="24"/>
          <w:szCs w:val="24"/>
        </w:rPr>
        <w:br/>
      </w:r>
      <w:r>
        <w:rPr>
          <w:rFonts w:ascii="Times New Roman" w:hAnsi="Times New Roman" w:cs="Times New Roman"/>
          <w:i/>
          <w:sz w:val="24"/>
          <w:szCs w:val="24"/>
        </w:rPr>
        <w:t>o udostępnianiu informacji o środowisku i jego ochronie, udziale społeczeństwa w ochronie środowiska oraz o ocenach oddziaływania na środowisko</w:t>
      </w:r>
      <w:r>
        <w:rPr>
          <w:rFonts w:ascii="Times New Roman" w:hAnsi="Times New Roman" w:cs="Times New Roman"/>
          <w:sz w:val="24"/>
          <w:szCs w:val="24"/>
        </w:rPr>
        <w:t xml:space="preserve"> (Dz. U. z 202</w:t>
      </w:r>
      <w:r w:rsidR="00A150F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r.,  poz. </w:t>
      </w:r>
      <w:r w:rsidR="00A150F3">
        <w:rPr>
          <w:rFonts w:ascii="Times New Roman" w:hAnsi="Times New Roman" w:cs="Times New Roman"/>
          <w:sz w:val="24"/>
          <w:szCs w:val="24"/>
        </w:rPr>
        <w:t>1029</w:t>
      </w:r>
      <w:r>
        <w:rPr>
          <w:rFonts w:ascii="Times New Roman" w:hAnsi="Times New Roman" w:cs="Times New Roman"/>
          <w:sz w:val="24"/>
          <w:szCs w:val="24"/>
        </w:rPr>
        <w:t xml:space="preserve">)  - dalej 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ustawy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34AE2">
        <w:rPr>
          <w:rFonts w:ascii="Times New Roman" w:hAnsi="Times New Roman" w:cs="Times New Roman"/>
          <w:sz w:val="24"/>
          <w:szCs w:val="24"/>
        </w:rPr>
        <w:t>Burmistrz Gminy Stęszew</w:t>
      </w:r>
    </w:p>
    <w:p w14:paraId="4CA73EB4" w14:textId="77777777" w:rsidR="00C05E97" w:rsidRDefault="00C05E97" w:rsidP="00C05E97">
      <w:pPr>
        <w:pStyle w:val="Nagwek2"/>
        <w:rPr>
          <w:sz w:val="10"/>
          <w:szCs w:val="10"/>
        </w:rPr>
      </w:pPr>
      <w:r>
        <w:t xml:space="preserve">Podaje do publicznej wiadomości informację o: </w:t>
      </w:r>
    </w:p>
    <w:p w14:paraId="471D5BA1" w14:textId="77777777" w:rsidR="00C05E97" w:rsidRDefault="00C05E97" w:rsidP="00C05E97">
      <w:pPr>
        <w:jc w:val="both"/>
        <w:rPr>
          <w:sz w:val="10"/>
          <w:szCs w:val="10"/>
        </w:rPr>
      </w:pPr>
    </w:p>
    <w:p w14:paraId="6CFAC360" w14:textId="4156C76C" w:rsidR="00E34AE2" w:rsidRPr="001D73F9" w:rsidRDefault="00C05E97" w:rsidP="001D73F9">
      <w:pPr>
        <w:pStyle w:val="Akapitzlist"/>
        <w:numPr>
          <w:ilvl w:val="0"/>
          <w:numId w:val="2"/>
        </w:numPr>
        <w:spacing w:after="240" w:line="240" w:lineRule="auto"/>
        <w:jc w:val="both"/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</w:pPr>
      <w:r w:rsidRPr="001D73F9">
        <w:rPr>
          <w:rFonts w:ascii="Times New Roman" w:hAnsi="Times New Roman" w:cs="Times New Roman"/>
          <w:bCs/>
          <w:sz w:val="24"/>
          <w:szCs w:val="24"/>
        </w:rPr>
        <w:t xml:space="preserve">wydanej w dniu </w:t>
      </w:r>
      <w:r w:rsidR="001D73F9" w:rsidRPr="001D73F9">
        <w:rPr>
          <w:rFonts w:ascii="Times New Roman" w:hAnsi="Times New Roman" w:cs="Times New Roman"/>
          <w:bCs/>
          <w:sz w:val="24"/>
          <w:szCs w:val="24"/>
        </w:rPr>
        <w:t>20</w:t>
      </w:r>
      <w:r w:rsidRPr="001D73F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1D73F9" w:rsidRPr="001D73F9">
        <w:rPr>
          <w:rFonts w:ascii="Times New Roman" w:hAnsi="Times New Roman" w:cs="Times New Roman"/>
          <w:bCs/>
          <w:sz w:val="24"/>
          <w:szCs w:val="24"/>
        </w:rPr>
        <w:t>stycznia</w:t>
      </w:r>
      <w:r w:rsidRPr="001D73F9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1D73F9" w:rsidRPr="001D73F9">
        <w:rPr>
          <w:rFonts w:ascii="Times New Roman" w:hAnsi="Times New Roman" w:cs="Times New Roman"/>
          <w:bCs/>
          <w:sz w:val="24"/>
          <w:szCs w:val="24"/>
        </w:rPr>
        <w:t>3</w:t>
      </w:r>
      <w:r w:rsidRPr="001D73F9">
        <w:rPr>
          <w:rFonts w:ascii="Times New Roman" w:hAnsi="Times New Roman" w:cs="Times New Roman"/>
          <w:bCs/>
          <w:sz w:val="24"/>
          <w:szCs w:val="24"/>
        </w:rPr>
        <w:t xml:space="preserve">r., decyzji określającej środowiskowe uwarunkowania dla realizacji przedsięwzięcia polegającego </w:t>
      </w:r>
      <w:r w:rsidR="00E34AE2" w:rsidRPr="001D73F9">
        <w:rPr>
          <w:rFonts w:ascii="Times New Roman" w:hAnsi="Times New Roman" w:cs="Times New Roman"/>
          <w:bCs/>
          <w:sz w:val="24"/>
          <w:szCs w:val="24"/>
        </w:rPr>
        <w:t xml:space="preserve">na </w:t>
      </w:r>
      <w:r w:rsidR="00E34AE2" w:rsidRPr="001D73F9">
        <w:rPr>
          <w:rFonts w:ascii="Times New Roman" w:hAnsi="Times New Roman"/>
          <w:bCs/>
          <w:sz w:val="24"/>
          <w:szCs w:val="24"/>
          <w:lang w:val="pl"/>
        </w:rPr>
        <w:t xml:space="preserve">budowie </w:t>
      </w:r>
      <w:r w:rsidR="001D73F9" w:rsidRPr="001D73F9">
        <w:rPr>
          <w:rFonts w:ascii="Times New Roman" w:hAnsi="Times New Roman" w:cs="Times New Roman"/>
          <w:bCs/>
          <w:color w:val="000000"/>
          <w:sz w:val="24"/>
          <w:szCs w:val="24"/>
        </w:rPr>
        <w:t>hali produkcyjno-magazynowej z częścią biurowo-socjalną na terenie działki nr 451/11, obręb Strykowo</w:t>
      </w:r>
      <w:r w:rsidR="001D73F9" w:rsidRPr="001D73F9">
        <w:rPr>
          <w:rFonts w:ascii="Times New Roman" w:hAnsi="Times New Roman" w:cs="Times New Roman"/>
          <w:bCs/>
          <w:sz w:val="24"/>
          <w:szCs w:val="24"/>
        </w:rPr>
        <w:t>, gmina Stęszew.</w:t>
      </w:r>
    </w:p>
    <w:p w14:paraId="599267B3" w14:textId="36FE4DC8" w:rsidR="00C05E97" w:rsidRPr="001D73F9" w:rsidRDefault="00C05E97" w:rsidP="001D73F9">
      <w:pPr>
        <w:pStyle w:val="Akapitzlist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D73F9">
        <w:rPr>
          <w:rFonts w:ascii="Times New Roman" w:hAnsi="Times New Roman" w:cs="Times New Roman"/>
          <w:bCs/>
          <w:sz w:val="24"/>
          <w:szCs w:val="24"/>
        </w:rPr>
        <w:t xml:space="preserve">terminie udostępnienia treści powyższej decyzji w Biuletynie Informacji Publicznej w </w:t>
      </w:r>
      <w:r w:rsidRPr="009E6A4D">
        <w:rPr>
          <w:rFonts w:ascii="Times New Roman" w:hAnsi="Times New Roman" w:cs="Times New Roman"/>
          <w:b/>
          <w:sz w:val="24"/>
          <w:szCs w:val="24"/>
        </w:rPr>
        <w:t xml:space="preserve">dniu </w:t>
      </w:r>
      <w:r w:rsidR="009E6A4D" w:rsidRPr="009E6A4D">
        <w:rPr>
          <w:rFonts w:ascii="Times New Roman" w:hAnsi="Times New Roman" w:cs="Times New Roman"/>
          <w:b/>
          <w:sz w:val="24"/>
          <w:szCs w:val="24"/>
        </w:rPr>
        <w:t>31</w:t>
      </w:r>
      <w:r w:rsidR="006260D4" w:rsidRPr="009E6A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E6A4D" w:rsidRPr="009E6A4D">
        <w:rPr>
          <w:rFonts w:ascii="Times New Roman" w:hAnsi="Times New Roman" w:cs="Times New Roman"/>
          <w:b/>
          <w:sz w:val="24"/>
          <w:szCs w:val="24"/>
        </w:rPr>
        <w:t>stycznia</w:t>
      </w:r>
      <w:r w:rsidRPr="009E6A4D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E6A4D" w:rsidRPr="009E6A4D">
        <w:rPr>
          <w:rFonts w:ascii="Times New Roman" w:hAnsi="Times New Roman" w:cs="Times New Roman"/>
          <w:b/>
          <w:sz w:val="24"/>
          <w:szCs w:val="24"/>
        </w:rPr>
        <w:t>3</w:t>
      </w:r>
      <w:r w:rsidRPr="009E6A4D">
        <w:rPr>
          <w:rFonts w:ascii="Times New Roman" w:hAnsi="Times New Roman" w:cs="Times New Roman"/>
          <w:b/>
          <w:sz w:val="24"/>
          <w:szCs w:val="24"/>
        </w:rPr>
        <w:t>r.</w:t>
      </w:r>
      <w:r w:rsidRPr="001D73F9">
        <w:rPr>
          <w:rFonts w:ascii="Times New Roman" w:hAnsi="Times New Roman" w:cs="Times New Roman"/>
          <w:bCs/>
          <w:sz w:val="24"/>
          <w:szCs w:val="24"/>
        </w:rPr>
        <w:t xml:space="preserve"> . </w:t>
      </w:r>
    </w:p>
    <w:p w14:paraId="60A1183D" w14:textId="77777777" w:rsidR="00C05E97" w:rsidRPr="00EE1D0F" w:rsidRDefault="00C05E97" w:rsidP="00C05E97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F2BD0AD" w14:textId="392D5A5E" w:rsidR="00C05E97" w:rsidRDefault="00C05E97" w:rsidP="00C05E97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Jednocześnie informuję, że z treścią przedmiotowej decyzji oraz z dokumentacją sprawy (w tym z </w:t>
      </w:r>
      <w:r w:rsidR="00E34AE2">
        <w:rPr>
          <w:rFonts w:ascii="Times New Roman" w:hAnsi="Times New Roman" w:cs="Times New Roman"/>
          <w:sz w:val="24"/>
          <w:szCs w:val="24"/>
        </w:rPr>
        <w:t>stanowiskami</w:t>
      </w:r>
      <w:r>
        <w:rPr>
          <w:rFonts w:ascii="Times New Roman" w:hAnsi="Times New Roman" w:cs="Times New Roman"/>
          <w:sz w:val="24"/>
          <w:szCs w:val="24"/>
        </w:rPr>
        <w:t xml:space="preserve"> Regionalnego Dyrektora Ochrony Środowiska, Państwowego Powiatowego Inspektora Sanitarnego w Poznaniu, </w:t>
      </w:r>
      <w:r w:rsidR="00E34AE2">
        <w:rPr>
          <w:rFonts w:ascii="Times New Roman" w:hAnsi="Times New Roman" w:cs="Times New Roman"/>
          <w:sz w:val="24"/>
          <w:szCs w:val="24"/>
        </w:rPr>
        <w:t>Regionalnego Zarządu Gospodarki Wodnej Wód Polskich</w:t>
      </w:r>
      <w:r>
        <w:rPr>
          <w:rFonts w:ascii="Times New Roman" w:hAnsi="Times New Roman" w:cs="Times New Roman"/>
          <w:sz w:val="24"/>
          <w:szCs w:val="24"/>
        </w:rPr>
        <w:t xml:space="preserve">) można się zapoznać zgodnie z zasadami zawartymi w DZIALE II </w:t>
      </w:r>
      <w:r w:rsidRPr="00EE1D0F">
        <w:rPr>
          <w:rFonts w:ascii="Times New Roman" w:hAnsi="Times New Roman" w:cs="Times New Roman"/>
          <w:sz w:val="24"/>
          <w:szCs w:val="24"/>
        </w:rPr>
        <w:t xml:space="preserve">ustawy </w:t>
      </w:r>
      <w:proofErr w:type="spellStart"/>
      <w:r w:rsidRPr="00EE1D0F">
        <w:rPr>
          <w:rFonts w:ascii="Times New Roman" w:hAnsi="Times New Roman" w:cs="Times New Roman"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– zgodnie z art. 72 ust. 6a ustawy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ooś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EF141A1" w14:textId="767BD7C2" w:rsidR="00C05E97" w:rsidRPr="00AC63B7" w:rsidRDefault="00A150F3" w:rsidP="00C05E9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C05E97" w:rsidRPr="00AC63B7">
        <w:rPr>
          <w:rFonts w:ascii="Times New Roman" w:hAnsi="Times New Roman" w:cs="Times New Roman"/>
          <w:sz w:val="24"/>
          <w:szCs w:val="24"/>
        </w:rPr>
        <w:t xml:space="preserve">rosimy o kontakt telefoniczny z osobą prowadzącą sprawę </w:t>
      </w:r>
      <w:r w:rsidR="00C05E97">
        <w:rPr>
          <w:rFonts w:ascii="Times New Roman" w:hAnsi="Times New Roman" w:cs="Times New Roman"/>
          <w:sz w:val="24"/>
          <w:szCs w:val="24"/>
        </w:rPr>
        <w:br/>
      </w:r>
      <w:r w:rsidR="00C05E97" w:rsidRPr="00AC63B7">
        <w:rPr>
          <w:rFonts w:ascii="Times New Roman" w:hAnsi="Times New Roman" w:cs="Times New Roman"/>
          <w:sz w:val="24"/>
          <w:szCs w:val="24"/>
        </w:rPr>
        <w:t>(</w:t>
      </w:r>
      <w:r w:rsidR="00C05E97">
        <w:rPr>
          <w:rFonts w:ascii="Times New Roman" w:hAnsi="Times New Roman" w:cs="Times New Roman"/>
          <w:sz w:val="24"/>
          <w:szCs w:val="24"/>
        </w:rPr>
        <w:t xml:space="preserve">tel. 61 8197 125, </w:t>
      </w:r>
      <w:r w:rsidR="00C05E97" w:rsidRPr="00AC63B7">
        <w:rPr>
          <w:rFonts w:ascii="Times New Roman" w:hAnsi="Times New Roman" w:cs="Times New Roman"/>
          <w:sz w:val="24"/>
          <w:szCs w:val="24"/>
        </w:rPr>
        <w:t>w godzinach urzędowania tj. poniedziałek 8.00 – 16.00, wtorek – piątek 7.00 – 15.00) lub poprzez pocztę elektroniczną na adres: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Pr="00D30F08">
          <w:rPr>
            <w:rStyle w:val="Hipercze"/>
            <w:rFonts w:ascii="Times New Roman" w:hAnsi="Times New Roman" w:cs="Times New Roman"/>
            <w:sz w:val="24"/>
            <w:szCs w:val="24"/>
          </w:rPr>
          <w:t>urzadgminy@steszew.pl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05E97" w:rsidRPr="0085724F">
        <w:rPr>
          <w:rFonts w:ascii="Times New Roman" w:hAnsi="Times New Roman" w:cs="Times New Roman"/>
          <w:sz w:val="24"/>
          <w:szCs w:val="24"/>
        </w:rPr>
        <w:t>c</w:t>
      </w:r>
      <w:r w:rsidR="00C05E97" w:rsidRPr="00AC63B7">
        <w:rPr>
          <w:rFonts w:ascii="Times New Roman" w:hAnsi="Times New Roman" w:cs="Times New Roman"/>
          <w:sz w:val="24"/>
          <w:szCs w:val="24"/>
        </w:rPr>
        <w:t xml:space="preserve">elem ustalenia aktualnych możliwości oraz sposobu i miejsca udostępnienia dokumentacji sprawy. </w:t>
      </w:r>
    </w:p>
    <w:p w14:paraId="386FB3F3" w14:textId="77777777" w:rsidR="00C05E97" w:rsidRDefault="00C05E97" w:rsidP="00C05E97">
      <w:pPr>
        <w:pStyle w:val="Tekstpodstawowy3"/>
        <w:spacing w:line="276" w:lineRule="auto"/>
        <w:ind w:firstLine="708"/>
      </w:pPr>
      <w:r>
        <w:t xml:space="preserve">Informacja o wydanej decyzji została umieszczona w publicznie dostępnym wykazie danych znajdującym się na stronie internetowej urzędu tj. </w:t>
      </w:r>
      <w:hyperlink r:id="rId7" w:history="1">
        <w:r>
          <w:rPr>
            <w:rStyle w:val="Hipercze"/>
          </w:rPr>
          <w:t>www.steszew.pl</w:t>
        </w:r>
      </w:hyperlink>
      <w:r>
        <w:t xml:space="preserve"> </w:t>
      </w:r>
    </w:p>
    <w:p w14:paraId="305751DC" w14:textId="77777777" w:rsidR="00C05E97" w:rsidRDefault="00C05E97" w:rsidP="00C05E97">
      <w:pPr>
        <w:pStyle w:val="Tekstpodstawowy3"/>
        <w:spacing w:line="360" w:lineRule="auto"/>
      </w:pPr>
    </w:p>
    <w:p w14:paraId="20EC43EF" w14:textId="77777777" w:rsidR="00C05E97" w:rsidRDefault="00C05E97" w:rsidP="00C05E97">
      <w:pPr>
        <w:pStyle w:val="Tekstpodstawowy3"/>
        <w:spacing w:line="360" w:lineRule="auto"/>
      </w:pPr>
    </w:p>
    <w:p w14:paraId="751F556F" w14:textId="77777777" w:rsidR="00C05E97" w:rsidRPr="0085724F" w:rsidRDefault="00C05E97" w:rsidP="0085724F">
      <w:pPr>
        <w:spacing w:after="120" w:line="240" w:lineRule="auto"/>
        <w:rPr>
          <w:rFonts w:ascii="Times New Roman" w:hAnsi="Times New Roman" w:cs="Times New Roman"/>
          <w:i/>
          <w:iCs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Times New Roman" w:hAnsi="Times New Roman" w:cs="Times New Roman"/>
        </w:rPr>
        <w:tab/>
      </w:r>
      <w:r w:rsidRPr="0085724F">
        <w:rPr>
          <w:rFonts w:ascii="Times New Roman" w:hAnsi="Times New Roman" w:cs="Times New Roman"/>
          <w:i/>
          <w:iCs/>
        </w:rPr>
        <w:t>Burmistrz Gminy Stęszew</w:t>
      </w:r>
    </w:p>
    <w:p w14:paraId="4E1D6B66" w14:textId="77777777" w:rsidR="00C05E97" w:rsidRDefault="00C05E97" w:rsidP="0085724F">
      <w:pPr>
        <w:spacing w:after="120" w:line="240" w:lineRule="auto"/>
        <w:rPr>
          <w:rFonts w:ascii="Times New Roman" w:hAnsi="Times New Roman" w:cs="Times New Roman"/>
        </w:rPr>
      </w:pPr>
      <w:r w:rsidRPr="0085724F">
        <w:rPr>
          <w:rFonts w:ascii="Times New Roman" w:hAnsi="Times New Roman" w:cs="Times New Roman"/>
          <w:i/>
          <w:iCs/>
        </w:rPr>
        <w:tab/>
      </w:r>
      <w:r w:rsidRPr="0085724F">
        <w:rPr>
          <w:rFonts w:ascii="Times New Roman" w:hAnsi="Times New Roman" w:cs="Times New Roman"/>
          <w:i/>
          <w:iCs/>
        </w:rPr>
        <w:tab/>
      </w:r>
      <w:r w:rsidRPr="0085724F">
        <w:rPr>
          <w:rFonts w:ascii="Times New Roman" w:hAnsi="Times New Roman" w:cs="Times New Roman"/>
          <w:i/>
          <w:iCs/>
        </w:rPr>
        <w:tab/>
      </w:r>
      <w:r w:rsidRPr="0085724F">
        <w:rPr>
          <w:rFonts w:ascii="Times New Roman" w:hAnsi="Times New Roman" w:cs="Times New Roman"/>
          <w:i/>
          <w:iCs/>
        </w:rPr>
        <w:tab/>
      </w:r>
      <w:r w:rsidRPr="0085724F">
        <w:rPr>
          <w:rFonts w:ascii="Times New Roman" w:hAnsi="Times New Roman" w:cs="Times New Roman"/>
          <w:i/>
          <w:iCs/>
        </w:rPr>
        <w:tab/>
      </w:r>
      <w:r w:rsidRPr="0085724F">
        <w:rPr>
          <w:rFonts w:ascii="Times New Roman" w:hAnsi="Times New Roman" w:cs="Times New Roman"/>
          <w:i/>
          <w:iCs/>
        </w:rPr>
        <w:tab/>
      </w:r>
      <w:r w:rsidRPr="0085724F">
        <w:rPr>
          <w:rFonts w:ascii="Times New Roman" w:hAnsi="Times New Roman" w:cs="Times New Roman"/>
          <w:i/>
          <w:iCs/>
        </w:rPr>
        <w:tab/>
      </w:r>
      <w:r w:rsidRPr="0085724F">
        <w:rPr>
          <w:rFonts w:ascii="Times New Roman" w:hAnsi="Times New Roman" w:cs="Times New Roman"/>
          <w:i/>
          <w:iCs/>
        </w:rPr>
        <w:tab/>
        <w:t xml:space="preserve">/-/ Włodzimierz </w:t>
      </w:r>
      <w:proofErr w:type="spellStart"/>
      <w:r w:rsidRPr="0085724F">
        <w:rPr>
          <w:rFonts w:ascii="Times New Roman" w:hAnsi="Times New Roman" w:cs="Times New Roman"/>
          <w:i/>
          <w:iCs/>
        </w:rPr>
        <w:t>Pinczak</w:t>
      </w:r>
      <w:proofErr w:type="spellEnd"/>
    </w:p>
    <w:p w14:paraId="59AE0D6E" w14:textId="77777777" w:rsidR="00C05E97" w:rsidRDefault="00C05E97" w:rsidP="00C05E97"/>
    <w:p w14:paraId="3F01B0F6" w14:textId="77777777" w:rsidR="00237C66" w:rsidRDefault="00237C66"/>
    <w:sectPr w:rsidR="00237C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15F28"/>
    <w:multiLevelType w:val="hybridMultilevel"/>
    <w:tmpl w:val="45B20A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E81F4E"/>
    <w:multiLevelType w:val="hybridMultilevel"/>
    <w:tmpl w:val="358A63B0"/>
    <w:lvl w:ilvl="0" w:tplc="39A85156">
      <w:start w:val="1"/>
      <w:numFmt w:val="upperRoman"/>
      <w:lvlText w:val="%1."/>
      <w:lvlJc w:val="left"/>
      <w:pPr>
        <w:ind w:left="720" w:hanging="720"/>
      </w:pPr>
      <w:rPr>
        <w:rFonts w:ascii="Times New Roman" w:eastAsiaTheme="minorEastAsia" w:hAnsi="Times New Roman" w:cstheme="minorBidi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62954746">
    <w:abstractNumId w:val="0"/>
  </w:num>
  <w:num w:numId="2" w16cid:durableId="569075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57C"/>
    <w:rsid w:val="001D73F9"/>
    <w:rsid w:val="00237C66"/>
    <w:rsid w:val="00376265"/>
    <w:rsid w:val="003D400F"/>
    <w:rsid w:val="00585BEA"/>
    <w:rsid w:val="006260D4"/>
    <w:rsid w:val="007A0269"/>
    <w:rsid w:val="0085724F"/>
    <w:rsid w:val="008E4562"/>
    <w:rsid w:val="009E6A4D"/>
    <w:rsid w:val="009F6169"/>
    <w:rsid w:val="00A150F3"/>
    <w:rsid w:val="00A6456C"/>
    <w:rsid w:val="00BC519A"/>
    <w:rsid w:val="00C05E97"/>
    <w:rsid w:val="00E34AE2"/>
    <w:rsid w:val="00EC5334"/>
    <w:rsid w:val="00EE47CB"/>
    <w:rsid w:val="00EE657C"/>
    <w:rsid w:val="00FD5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FDD4C"/>
  <w15:chartTrackingRefBased/>
  <w15:docId w15:val="{930B83DA-A5CF-4B16-97B8-020D0CEC3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5E97"/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05E97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rsid w:val="00C05E97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C05E97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semiHidden/>
    <w:unhideWhenUsed/>
    <w:rsid w:val="00C05E9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C05E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C05E97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150F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stesze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gminy@stesze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31842E-F1B8-4749-9ACB-81323EBE35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262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BasiaP</dc:creator>
  <cp:keywords/>
  <dc:description/>
  <cp:lastModifiedBy>BasiaP</cp:lastModifiedBy>
  <cp:revision>19</cp:revision>
  <cp:lastPrinted>2023-01-27T10:33:00Z</cp:lastPrinted>
  <dcterms:created xsi:type="dcterms:W3CDTF">2021-05-24T11:17:00Z</dcterms:created>
  <dcterms:modified xsi:type="dcterms:W3CDTF">2023-01-30T11:29:00Z</dcterms:modified>
</cp:coreProperties>
</file>